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4DC" w:rsidRDefault="00AA527E">
      <w:pPr>
        <w:spacing w:after="0" w:line="240" w:lineRule="auto"/>
        <w:jc w:val="center"/>
        <w:rPr>
          <w:rFonts w:ascii="Garamond" w:eastAsia="Garamond" w:hAnsi="Garamond" w:cs="Garamond"/>
          <w:b/>
          <w:i/>
        </w:rPr>
      </w:pPr>
      <w:r>
        <w:rPr>
          <w:rFonts w:ascii="Garamond" w:eastAsia="Garamond" w:hAnsi="Garamond" w:cs="Garamond"/>
          <w:b/>
          <w:i/>
        </w:rPr>
        <w:t>AAPI Community Resilience Fund: Round 1 Application</w:t>
      </w:r>
    </w:p>
    <w:p w:rsidR="008964DC" w:rsidRDefault="00AA527E">
      <w:pPr>
        <w:spacing w:after="0" w:line="240" w:lineRule="auto"/>
        <w:jc w:val="center"/>
        <w:rPr>
          <w:rFonts w:ascii="Garamond" w:eastAsia="Garamond" w:hAnsi="Garamond" w:cs="Garamond"/>
          <w:b/>
          <w:i/>
        </w:rPr>
      </w:pPr>
      <w:r>
        <w:rPr>
          <w:rFonts w:ascii="Garamond" w:eastAsia="Garamond" w:hAnsi="Garamond" w:cs="Garamond"/>
          <w:b/>
          <w:i/>
        </w:rPr>
        <w:t xml:space="preserve">Due: Friday, </w:t>
      </w:r>
      <w:r w:rsidR="00EB5C1F">
        <w:rPr>
          <w:rFonts w:ascii="Garamond" w:eastAsia="Garamond" w:hAnsi="Garamond" w:cs="Garamond"/>
          <w:b/>
          <w:i/>
        </w:rPr>
        <w:t xml:space="preserve">August 14, 2020 </w:t>
      </w:r>
      <w:r>
        <w:rPr>
          <w:rFonts w:ascii="Garamond" w:eastAsia="Garamond" w:hAnsi="Garamond" w:cs="Garamond"/>
          <w:b/>
          <w:i/>
        </w:rPr>
        <w:t>at 8pm PDT</w:t>
      </w:r>
    </w:p>
    <w:p w:rsidR="008964DC" w:rsidRDefault="008964DC">
      <w:pPr>
        <w:spacing w:line="240" w:lineRule="auto"/>
        <w:rPr>
          <w:rFonts w:ascii="Garamond" w:eastAsia="Garamond" w:hAnsi="Garamond" w:cs="Garamond"/>
          <w:b/>
        </w:rPr>
      </w:pPr>
    </w:p>
    <w:p w:rsidR="008964DC" w:rsidRDefault="00AA527E">
      <w:pPr>
        <w:spacing w:line="240" w:lineRule="auto"/>
        <w:rPr>
          <w:rFonts w:ascii="Garamond" w:eastAsia="Garamond" w:hAnsi="Garamond" w:cs="Garamond"/>
          <w:b/>
        </w:rPr>
      </w:pPr>
      <w:r>
        <w:rPr>
          <w:rFonts w:ascii="Garamond" w:eastAsia="Garamond" w:hAnsi="Garamond" w:cs="Garamond"/>
          <w:b/>
        </w:rPr>
        <w:t>I. Organization</w:t>
      </w:r>
    </w:p>
    <w:p w:rsidR="008964DC" w:rsidRDefault="00AA527E">
      <w:pPr>
        <w:spacing w:after="0" w:line="240" w:lineRule="auto"/>
        <w:rPr>
          <w:rFonts w:ascii="Garamond" w:eastAsia="Garamond" w:hAnsi="Garamond" w:cs="Garamond"/>
          <w:i/>
        </w:rPr>
      </w:pPr>
      <w:r>
        <w:rPr>
          <w:rFonts w:ascii="Garamond" w:eastAsia="Garamond" w:hAnsi="Garamond" w:cs="Garamond"/>
          <w:i/>
        </w:rPr>
        <w:t>Contact Information</w:t>
      </w:r>
    </w:p>
    <w:tbl>
      <w:tblPr>
        <w:tblStyle w:val="a"/>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1355"/>
        <w:gridCol w:w="1437"/>
        <w:gridCol w:w="1820"/>
        <w:gridCol w:w="621"/>
        <w:gridCol w:w="1539"/>
      </w:tblGrid>
      <w:tr w:rsidR="008964DC">
        <w:tc>
          <w:tcPr>
            <w:tcW w:w="2995" w:type="dxa"/>
          </w:tcPr>
          <w:p w:rsidR="008964DC" w:rsidRDefault="00AA527E">
            <w:pPr>
              <w:spacing w:before="120" w:after="120" w:line="276" w:lineRule="auto"/>
              <w:rPr>
                <w:rFonts w:ascii="Garamond" w:eastAsia="Garamond" w:hAnsi="Garamond" w:cs="Garamond"/>
                <w:b/>
              </w:rPr>
            </w:pPr>
            <w:r>
              <w:rPr>
                <w:rFonts w:ascii="Garamond" w:eastAsia="Garamond" w:hAnsi="Garamond" w:cs="Garamond"/>
                <w:b/>
              </w:rPr>
              <w:t>Organization Name</w:t>
            </w:r>
          </w:p>
        </w:tc>
        <w:tc>
          <w:tcPr>
            <w:tcW w:w="6772" w:type="dxa"/>
            <w:gridSpan w:val="5"/>
          </w:tcPr>
          <w:p w:rsidR="008964DC" w:rsidRDefault="008964DC">
            <w:pPr>
              <w:spacing w:before="120" w:after="120" w:line="276" w:lineRule="auto"/>
              <w:rPr>
                <w:rFonts w:ascii="Garamond" w:eastAsia="Garamond" w:hAnsi="Garamond" w:cs="Garamond"/>
              </w:rPr>
            </w:pPr>
          </w:p>
        </w:tc>
      </w:tr>
      <w:tr w:rsidR="008964DC">
        <w:tc>
          <w:tcPr>
            <w:tcW w:w="2995" w:type="dxa"/>
          </w:tcPr>
          <w:p w:rsidR="008964DC" w:rsidRDefault="00AA527E">
            <w:pPr>
              <w:spacing w:before="120" w:after="120" w:line="276" w:lineRule="auto"/>
              <w:rPr>
                <w:rFonts w:ascii="Garamond" w:eastAsia="Garamond" w:hAnsi="Garamond" w:cs="Garamond"/>
                <w:b/>
              </w:rPr>
            </w:pPr>
            <w:r>
              <w:rPr>
                <w:rFonts w:ascii="Garamond" w:eastAsia="Garamond" w:hAnsi="Garamond" w:cs="Garamond"/>
                <w:b/>
              </w:rPr>
              <w:t>Street Address</w:t>
            </w:r>
          </w:p>
        </w:tc>
        <w:tc>
          <w:tcPr>
            <w:tcW w:w="6772" w:type="dxa"/>
            <w:gridSpan w:val="5"/>
          </w:tcPr>
          <w:p w:rsidR="008964DC" w:rsidRDefault="008964DC">
            <w:pPr>
              <w:spacing w:before="120" w:after="120" w:line="276" w:lineRule="auto"/>
              <w:rPr>
                <w:rFonts w:ascii="Garamond" w:eastAsia="Garamond" w:hAnsi="Garamond" w:cs="Garamond"/>
              </w:rPr>
            </w:pPr>
          </w:p>
        </w:tc>
      </w:tr>
      <w:tr w:rsidR="008964DC">
        <w:tc>
          <w:tcPr>
            <w:tcW w:w="2995" w:type="dxa"/>
          </w:tcPr>
          <w:p w:rsidR="008964DC" w:rsidRDefault="00AA527E">
            <w:pPr>
              <w:spacing w:before="120" w:after="120" w:line="276" w:lineRule="auto"/>
              <w:rPr>
                <w:rFonts w:ascii="Garamond" w:eastAsia="Garamond" w:hAnsi="Garamond" w:cs="Garamond"/>
                <w:b/>
              </w:rPr>
            </w:pPr>
            <w:r>
              <w:rPr>
                <w:rFonts w:ascii="Garamond" w:eastAsia="Garamond" w:hAnsi="Garamond" w:cs="Garamond"/>
                <w:b/>
              </w:rPr>
              <w:t>City</w:t>
            </w:r>
          </w:p>
        </w:tc>
        <w:tc>
          <w:tcPr>
            <w:tcW w:w="1355" w:type="dxa"/>
          </w:tcPr>
          <w:p w:rsidR="008964DC" w:rsidRDefault="008964DC">
            <w:pPr>
              <w:spacing w:before="120" w:after="120" w:line="276" w:lineRule="auto"/>
              <w:rPr>
                <w:rFonts w:ascii="Garamond" w:eastAsia="Garamond" w:hAnsi="Garamond" w:cs="Garamond"/>
              </w:rPr>
            </w:pPr>
          </w:p>
        </w:tc>
        <w:tc>
          <w:tcPr>
            <w:tcW w:w="1437" w:type="dxa"/>
          </w:tcPr>
          <w:p w:rsidR="008964DC" w:rsidRDefault="00AA527E">
            <w:pPr>
              <w:spacing w:before="120" w:after="120" w:line="276" w:lineRule="auto"/>
              <w:rPr>
                <w:rFonts w:ascii="Garamond" w:eastAsia="Garamond" w:hAnsi="Garamond" w:cs="Garamond"/>
                <w:b/>
              </w:rPr>
            </w:pPr>
            <w:r>
              <w:rPr>
                <w:rFonts w:ascii="Garamond" w:eastAsia="Garamond" w:hAnsi="Garamond" w:cs="Garamond"/>
                <w:b/>
              </w:rPr>
              <w:t>State</w:t>
            </w:r>
          </w:p>
        </w:tc>
        <w:tc>
          <w:tcPr>
            <w:tcW w:w="1820" w:type="dxa"/>
          </w:tcPr>
          <w:p w:rsidR="008964DC" w:rsidRDefault="008964DC">
            <w:pPr>
              <w:spacing w:before="120" w:after="120" w:line="276" w:lineRule="auto"/>
              <w:rPr>
                <w:rFonts w:ascii="Garamond" w:eastAsia="Garamond" w:hAnsi="Garamond" w:cs="Garamond"/>
              </w:rPr>
            </w:pPr>
          </w:p>
        </w:tc>
        <w:tc>
          <w:tcPr>
            <w:tcW w:w="621" w:type="dxa"/>
          </w:tcPr>
          <w:p w:rsidR="008964DC" w:rsidRDefault="00AA527E">
            <w:pPr>
              <w:spacing w:before="120" w:after="120" w:line="276" w:lineRule="auto"/>
              <w:rPr>
                <w:rFonts w:ascii="Garamond" w:eastAsia="Garamond" w:hAnsi="Garamond" w:cs="Garamond"/>
                <w:b/>
              </w:rPr>
            </w:pPr>
            <w:r>
              <w:rPr>
                <w:rFonts w:ascii="Garamond" w:eastAsia="Garamond" w:hAnsi="Garamond" w:cs="Garamond"/>
                <w:b/>
              </w:rPr>
              <w:t>Zip</w:t>
            </w:r>
          </w:p>
        </w:tc>
        <w:tc>
          <w:tcPr>
            <w:tcW w:w="1539" w:type="dxa"/>
          </w:tcPr>
          <w:p w:rsidR="008964DC" w:rsidRDefault="008964DC">
            <w:pPr>
              <w:spacing w:before="120" w:after="120" w:line="276" w:lineRule="auto"/>
              <w:rPr>
                <w:rFonts w:ascii="Garamond" w:eastAsia="Garamond" w:hAnsi="Garamond" w:cs="Garamond"/>
              </w:rPr>
            </w:pPr>
          </w:p>
        </w:tc>
      </w:tr>
      <w:tr w:rsidR="008964DC">
        <w:tc>
          <w:tcPr>
            <w:tcW w:w="2995" w:type="dxa"/>
          </w:tcPr>
          <w:p w:rsidR="008964DC" w:rsidRDefault="00AA527E">
            <w:pPr>
              <w:spacing w:before="120" w:after="120" w:line="276" w:lineRule="auto"/>
              <w:rPr>
                <w:rFonts w:ascii="Garamond" w:eastAsia="Garamond" w:hAnsi="Garamond" w:cs="Garamond"/>
                <w:b/>
              </w:rPr>
            </w:pPr>
            <w:r>
              <w:rPr>
                <w:rFonts w:ascii="Garamond" w:eastAsia="Garamond" w:hAnsi="Garamond" w:cs="Garamond"/>
                <w:b/>
              </w:rPr>
              <w:t>Phone Number</w:t>
            </w:r>
          </w:p>
        </w:tc>
        <w:tc>
          <w:tcPr>
            <w:tcW w:w="1355" w:type="dxa"/>
          </w:tcPr>
          <w:p w:rsidR="008964DC" w:rsidRDefault="008964DC">
            <w:pPr>
              <w:spacing w:before="120" w:after="120" w:line="276" w:lineRule="auto"/>
              <w:rPr>
                <w:rFonts w:ascii="Garamond" w:eastAsia="Garamond" w:hAnsi="Garamond" w:cs="Garamond"/>
              </w:rPr>
            </w:pPr>
          </w:p>
        </w:tc>
        <w:tc>
          <w:tcPr>
            <w:tcW w:w="1437" w:type="dxa"/>
          </w:tcPr>
          <w:p w:rsidR="008964DC" w:rsidRDefault="00AA527E">
            <w:pPr>
              <w:spacing w:before="120" w:after="120" w:line="276" w:lineRule="auto"/>
              <w:rPr>
                <w:rFonts w:ascii="Garamond" w:eastAsia="Garamond" w:hAnsi="Garamond" w:cs="Garamond"/>
                <w:b/>
              </w:rPr>
            </w:pPr>
            <w:r>
              <w:rPr>
                <w:rFonts w:ascii="Garamond" w:eastAsia="Garamond" w:hAnsi="Garamond" w:cs="Garamond"/>
                <w:b/>
              </w:rPr>
              <w:t>Website</w:t>
            </w:r>
          </w:p>
        </w:tc>
        <w:tc>
          <w:tcPr>
            <w:tcW w:w="3980" w:type="dxa"/>
            <w:gridSpan w:val="3"/>
          </w:tcPr>
          <w:p w:rsidR="008964DC" w:rsidRDefault="008964DC">
            <w:pPr>
              <w:spacing w:before="120" w:after="120" w:line="276" w:lineRule="auto"/>
              <w:rPr>
                <w:rFonts w:ascii="Garamond" w:eastAsia="Garamond" w:hAnsi="Garamond" w:cs="Garamond"/>
              </w:rPr>
            </w:pPr>
          </w:p>
        </w:tc>
      </w:tr>
      <w:tr w:rsidR="008964DC">
        <w:tc>
          <w:tcPr>
            <w:tcW w:w="2995" w:type="dxa"/>
          </w:tcPr>
          <w:p w:rsidR="008964DC" w:rsidRDefault="00AA527E">
            <w:pPr>
              <w:spacing w:before="120" w:line="276" w:lineRule="auto"/>
              <w:rPr>
                <w:rFonts w:ascii="Garamond" w:eastAsia="Garamond" w:hAnsi="Garamond" w:cs="Garamond"/>
                <w:b/>
              </w:rPr>
            </w:pPr>
            <w:r>
              <w:rPr>
                <w:rFonts w:ascii="Garamond" w:eastAsia="Garamond" w:hAnsi="Garamond" w:cs="Garamond"/>
                <w:b/>
              </w:rPr>
              <w:t>Primary Contact &amp; Title</w:t>
            </w:r>
          </w:p>
          <w:p w:rsidR="008964DC" w:rsidRDefault="00AA527E">
            <w:pPr>
              <w:spacing w:after="120" w:line="276" w:lineRule="auto"/>
              <w:rPr>
                <w:rFonts w:ascii="Garamond" w:eastAsia="Garamond" w:hAnsi="Garamond" w:cs="Garamond"/>
                <w:b/>
              </w:rPr>
            </w:pPr>
            <w:r>
              <w:rPr>
                <w:rFonts w:ascii="Garamond" w:eastAsia="Garamond" w:hAnsi="Garamond" w:cs="Garamond"/>
                <w:b/>
              </w:rPr>
              <w:t>Phone Number &amp; Email</w:t>
            </w:r>
          </w:p>
        </w:tc>
        <w:tc>
          <w:tcPr>
            <w:tcW w:w="6772" w:type="dxa"/>
            <w:gridSpan w:val="5"/>
          </w:tcPr>
          <w:p w:rsidR="008964DC" w:rsidRDefault="008964DC">
            <w:pPr>
              <w:spacing w:before="120" w:after="120" w:line="276" w:lineRule="auto"/>
              <w:rPr>
                <w:rFonts w:ascii="Garamond" w:eastAsia="Garamond" w:hAnsi="Garamond" w:cs="Garamond"/>
              </w:rPr>
            </w:pPr>
          </w:p>
        </w:tc>
      </w:tr>
    </w:tbl>
    <w:p w:rsidR="008964DC" w:rsidRDefault="008964DC">
      <w:pPr>
        <w:spacing w:after="0" w:line="240" w:lineRule="auto"/>
        <w:rPr>
          <w:rFonts w:ascii="Garamond" w:eastAsia="Garamond" w:hAnsi="Garamond" w:cs="Garamond"/>
          <w:b/>
        </w:rPr>
      </w:pPr>
    </w:p>
    <w:p w:rsidR="008964DC" w:rsidRDefault="00AA527E">
      <w:pPr>
        <w:spacing w:after="0" w:line="240" w:lineRule="auto"/>
        <w:rPr>
          <w:rFonts w:ascii="Garamond" w:eastAsia="Garamond" w:hAnsi="Garamond" w:cs="Garamond"/>
          <w:i/>
        </w:rPr>
      </w:pPr>
      <w:r>
        <w:rPr>
          <w:rFonts w:ascii="Garamond" w:eastAsia="Garamond" w:hAnsi="Garamond" w:cs="Garamond"/>
          <w:i/>
        </w:rPr>
        <w:t>Background</w:t>
      </w:r>
    </w:p>
    <w:tbl>
      <w:tblPr>
        <w:tblStyle w:val="a0"/>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1800"/>
        <w:gridCol w:w="2610"/>
        <w:gridCol w:w="2340"/>
      </w:tblGrid>
      <w:tr w:rsidR="008964DC">
        <w:tc>
          <w:tcPr>
            <w:tcW w:w="2988" w:type="dxa"/>
          </w:tcPr>
          <w:p w:rsidR="008964DC" w:rsidRDefault="00AA527E">
            <w:pPr>
              <w:spacing w:before="120" w:after="120"/>
              <w:rPr>
                <w:rFonts w:ascii="Garamond" w:eastAsia="Garamond" w:hAnsi="Garamond" w:cs="Garamond"/>
                <w:b/>
              </w:rPr>
            </w:pPr>
            <w:r>
              <w:rPr>
                <w:rFonts w:ascii="Garamond" w:eastAsia="Garamond" w:hAnsi="Garamond" w:cs="Garamond"/>
                <w:b/>
              </w:rPr>
              <w:t>Mission Statement</w:t>
            </w:r>
          </w:p>
        </w:tc>
        <w:tc>
          <w:tcPr>
            <w:tcW w:w="6750" w:type="dxa"/>
            <w:gridSpan w:val="3"/>
          </w:tcPr>
          <w:p w:rsidR="008964DC" w:rsidRDefault="008964DC">
            <w:pPr>
              <w:spacing w:before="120" w:after="120"/>
              <w:rPr>
                <w:rFonts w:ascii="Garamond" w:eastAsia="Garamond" w:hAnsi="Garamond" w:cs="Garamond"/>
              </w:rPr>
            </w:pPr>
          </w:p>
        </w:tc>
      </w:tr>
      <w:tr w:rsidR="008964DC">
        <w:tc>
          <w:tcPr>
            <w:tcW w:w="2988" w:type="dxa"/>
          </w:tcPr>
          <w:p w:rsidR="008964DC" w:rsidRDefault="00AA527E">
            <w:pPr>
              <w:spacing w:before="120" w:after="120"/>
              <w:rPr>
                <w:rFonts w:ascii="Garamond" w:eastAsia="Garamond" w:hAnsi="Garamond" w:cs="Garamond"/>
                <w:b/>
              </w:rPr>
            </w:pPr>
            <w:r>
              <w:rPr>
                <w:rFonts w:ascii="Garamond" w:eastAsia="Garamond" w:hAnsi="Garamond" w:cs="Garamond"/>
                <w:b/>
              </w:rPr>
              <w:t>Year Established</w:t>
            </w:r>
          </w:p>
        </w:tc>
        <w:tc>
          <w:tcPr>
            <w:tcW w:w="1800" w:type="dxa"/>
          </w:tcPr>
          <w:p w:rsidR="008964DC" w:rsidRDefault="008964DC">
            <w:pPr>
              <w:spacing w:before="120" w:after="120"/>
              <w:rPr>
                <w:rFonts w:ascii="Garamond" w:eastAsia="Garamond" w:hAnsi="Garamond" w:cs="Garamond"/>
              </w:rPr>
            </w:pPr>
          </w:p>
        </w:tc>
        <w:tc>
          <w:tcPr>
            <w:tcW w:w="2610" w:type="dxa"/>
          </w:tcPr>
          <w:p w:rsidR="008964DC" w:rsidRDefault="00AA527E">
            <w:pPr>
              <w:spacing w:before="120" w:after="120"/>
              <w:rPr>
                <w:rFonts w:ascii="Garamond" w:eastAsia="Garamond" w:hAnsi="Garamond" w:cs="Garamond"/>
                <w:b/>
              </w:rPr>
            </w:pPr>
            <w:r>
              <w:rPr>
                <w:rFonts w:ascii="Garamond" w:eastAsia="Garamond" w:hAnsi="Garamond" w:cs="Garamond"/>
                <w:b/>
              </w:rPr>
              <w:t>Current # of FTEs</w:t>
            </w:r>
          </w:p>
        </w:tc>
        <w:tc>
          <w:tcPr>
            <w:tcW w:w="2340" w:type="dxa"/>
          </w:tcPr>
          <w:p w:rsidR="008964DC" w:rsidRDefault="008964DC">
            <w:pPr>
              <w:spacing w:before="120" w:after="120"/>
              <w:rPr>
                <w:rFonts w:ascii="Garamond" w:eastAsia="Garamond" w:hAnsi="Garamond" w:cs="Garamond"/>
              </w:rPr>
            </w:pPr>
          </w:p>
        </w:tc>
      </w:tr>
    </w:tbl>
    <w:p w:rsidR="008964DC" w:rsidRDefault="008964DC">
      <w:pPr>
        <w:spacing w:after="0"/>
        <w:rPr>
          <w:rFonts w:ascii="Garamond" w:eastAsia="Garamond" w:hAnsi="Garamond" w:cs="Garamond"/>
        </w:rPr>
      </w:pPr>
    </w:p>
    <w:p w:rsidR="008964DC" w:rsidRDefault="00AA527E">
      <w:pPr>
        <w:spacing w:after="0"/>
        <w:rPr>
          <w:rFonts w:ascii="Garamond" w:eastAsia="Garamond" w:hAnsi="Garamond" w:cs="Garamond"/>
          <w:i/>
        </w:rPr>
      </w:pPr>
      <w:r>
        <w:rPr>
          <w:rFonts w:ascii="Garamond" w:eastAsia="Garamond" w:hAnsi="Garamond" w:cs="Garamond"/>
          <w:i/>
        </w:rPr>
        <w:t>Financial</w:t>
      </w:r>
    </w:p>
    <w:tbl>
      <w:tblPr>
        <w:tblStyle w:val="a1"/>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1800"/>
        <w:gridCol w:w="2610"/>
        <w:gridCol w:w="2250"/>
      </w:tblGrid>
      <w:tr w:rsidR="008964DC">
        <w:tc>
          <w:tcPr>
            <w:tcW w:w="2988" w:type="dxa"/>
          </w:tcPr>
          <w:p w:rsidR="008964DC" w:rsidRDefault="00AA527E">
            <w:pPr>
              <w:spacing w:before="120" w:after="120"/>
              <w:rPr>
                <w:rFonts w:ascii="Garamond" w:eastAsia="Garamond" w:hAnsi="Garamond" w:cs="Garamond"/>
                <w:b/>
              </w:rPr>
            </w:pPr>
            <w:r>
              <w:rPr>
                <w:rFonts w:ascii="Garamond" w:eastAsia="Garamond" w:hAnsi="Garamond" w:cs="Garamond"/>
                <w:b/>
              </w:rPr>
              <w:t xml:space="preserve">Amount Requested </w:t>
            </w:r>
            <w:r>
              <w:rPr>
                <w:rFonts w:ascii="Garamond" w:eastAsia="Garamond" w:hAnsi="Garamond" w:cs="Garamond"/>
              </w:rPr>
              <w:t>(Maximum $15,000)</w:t>
            </w:r>
          </w:p>
        </w:tc>
        <w:tc>
          <w:tcPr>
            <w:tcW w:w="6660" w:type="dxa"/>
            <w:gridSpan w:val="3"/>
          </w:tcPr>
          <w:p w:rsidR="008964DC" w:rsidRDefault="008964DC">
            <w:pPr>
              <w:spacing w:before="120" w:after="120"/>
              <w:rPr>
                <w:rFonts w:ascii="Garamond" w:eastAsia="Garamond" w:hAnsi="Garamond" w:cs="Garamond"/>
              </w:rPr>
            </w:pPr>
          </w:p>
        </w:tc>
      </w:tr>
      <w:tr w:rsidR="008964DC">
        <w:tc>
          <w:tcPr>
            <w:tcW w:w="2988" w:type="dxa"/>
          </w:tcPr>
          <w:p w:rsidR="008964DC" w:rsidRDefault="00AA527E">
            <w:pPr>
              <w:spacing w:before="120" w:after="120"/>
              <w:rPr>
                <w:rFonts w:ascii="Garamond" w:eastAsia="Garamond" w:hAnsi="Garamond" w:cs="Garamond"/>
                <w:b/>
              </w:rPr>
            </w:pPr>
            <w:r>
              <w:rPr>
                <w:rFonts w:ascii="Garamond" w:eastAsia="Garamond" w:hAnsi="Garamond" w:cs="Garamond"/>
                <w:b/>
              </w:rPr>
              <w:t>2020 Organizational Operating Budget</w:t>
            </w:r>
          </w:p>
        </w:tc>
        <w:tc>
          <w:tcPr>
            <w:tcW w:w="1800" w:type="dxa"/>
          </w:tcPr>
          <w:p w:rsidR="008964DC" w:rsidRDefault="008964DC">
            <w:pPr>
              <w:spacing w:before="120" w:after="120"/>
              <w:rPr>
                <w:rFonts w:ascii="Garamond" w:eastAsia="Garamond" w:hAnsi="Garamond" w:cs="Garamond"/>
              </w:rPr>
            </w:pPr>
          </w:p>
        </w:tc>
        <w:tc>
          <w:tcPr>
            <w:tcW w:w="2610" w:type="dxa"/>
          </w:tcPr>
          <w:p w:rsidR="008964DC" w:rsidRDefault="00AA527E">
            <w:pPr>
              <w:spacing w:before="120" w:after="120"/>
              <w:rPr>
                <w:rFonts w:ascii="Garamond" w:eastAsia="Garamond" w:hAnsi="Garamond" w:cs="Garamond"/>
                <w:b/>
              </w:rPr>
            </w:pPr>
            <w:r>
              <w:rPr>
                <w:rFonts w:ascii="Garamond" w:eastAsia="Garamond" w:hAnsi="Garamond" w:cs="Garamond"/>
                <w:b/>
              </w:rPr>
              <w:t>2019 Organizational Operating Budget</w:t>
            </w:r>
          </w:p>
        </w:tc>
        <w:tc>
          <w:tcPr>
            <w:tcW w:w="2250" w:type="dxa"/>
          </w:tcPr>
          <w:p w:rsidR="008964DC" w:rsidRDefault="008964DC">
            <w:pPr>
              <w:spacing w:before="120" w:after="120"/>
              <w:rPr>
                <w:rFonts w:ascii="Garamond" w:eastAsia="Garamond" w:hAnsi="Garamond" w:cs="Garamond"/>
              </w:rPr>
            </w:pPr>
          </w:p>
        </w:tc>
      </w:tr>
    </w:tbl>
    <w:p w:rsidR="008964DC" w:rsidRDefault="008964DC">
      <w:pPr>
        <w:spacing w:after="0"/>
        <w:rPr>
          <w:rFonts w:ascii="Garamond" w:eastAsia="Garamond" w:hAnsi="Garamond" w:cs="Garamond"/>
        </w:rPr>
      </w:pPr>
    </w:p>
    <w:p w:rsidR="008964DC" w:rsidRDefault="00AA527E">
      <w:pPr>
        <w:spacing w:after="120" w:line="240" w:lineRule="auto"/>
        <w:rPr>
          <w:rFonts w:ascii="Garamond" w:eastAsia="Garamond" w:hAnsi="Garamond" w:cs="Garamond"/>
          <w:i/>
        </w:rPr>
      </w:pPr>
      <w:r>
        <w:rPr>
          <w:rFonts w:ascii="Garamond" w:eastAsia="Garamond" w:hAnsi="Garamond" w:cs="Garamond"/>
          <w:i/>
        </w:rPr>
        <w:t>Required Organizational Attachments</w:t>
      </w:r>
    </w:p>
    <w:tbl>
      <w:tblPr>
        <w:tblStyle w:val="a2"/>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8663"/>
      </w:tblGrid>
      <w:tr w:rsidR="008964DC">
        <w:tc>
          <w:tcPr>
            <w:tcW w:w="1075" w:type="dxa"/>
          </w:tcPr>
          <w:p w:rsidR="008964DC" w:rsidRDefault="008964DC">
            <w:pPr>
              <w:spacing w:before="120" w:after="120"/>
              <w:rPr>
                <w:rFonts w:ascii="Garamond" w:eastAsia="Garamond" w:hAnsi="Garamond" w:cs="Garamond"/>
                <w:b/>
              </w:rPr>
            </w:pPr>
          </w:p>
        </w:tc>
        <w:tc>
          <w:tcPr>
            <w:tcW w:w="8663" w:type="dxa"/>
          </w:tcPr>
          <w:p w:rsidR="008964DC" w:rsidRDefault="00AA527E">
            <w:pPr>
              <w:spacing w:before="120" w:after="120"/>
              <w:rPr>
                <w:rFonts w:ascii="Garamond" w:eastAsia="Garamond" w:hAnsi="Garamond" w:cs="Garamond"/>
              </w:rPr>
            </w:pPr>
            <w:r>
              <w:rPr>
                <w:rFonts w:ascii="Garamond" w:eastAsia="Garamond" w:hAnsi="Garamond" w:cs="Garamond"/>
              </w:rPr>
              <w:t>A copy of the organization’s operating budget for 2020</w:t>
            </w:r>
          </w:p>
        </w:tc>
      </w:tr>
      <w:tr w:rsidR="008964DC">
        <w:tc>
          <w:tcPr>
            <w:tcW w:w="1075" w:type="dxa"/>
          </w:tcPr>
          <w:p w:rsidR="008964DC" w:rsidRDefault="008964DC">
            <w:pPr>
              <w:spacing w:before="120" w:after="120"/>
              <w:rPr>
                <w:rFonts w:ascii="Garamond" w:eastAsia="Garamond" w:hAnsi="Garamond" w:cs="Garamond"/>
                <w:b/>
              </w:rPr>
            </w:pPr>
          </w:p>
        </w:tc>
        <w:tc>
          <w:tcPr>
            <w:tcW w:w="8663" w:type="dxa"/>
          </w:tcPr>
          <w:p w:rsidR="008964DC" w:rsidRDefault="00AA527E">
            <w:pPr>
              <w:spacing w:before="120" w:after="120"/>
              <w:rPr>
                <w:rFonts w:ascii="Garamond" w:eastAsia="Garamond" w:hAnsi="Garamond" w:cs="Garamond"/>
              </w:rPr>
            </w:pPr>
            <w:r>
              <w:rPr>
                <w:rFonts w:ascii="Garamond" w:eastAsia="Garamond" w:hAnsi="Garamond" w:cs="Garamond"/>
              </w:rPr>
              <w:t>Most recent IRS Form 990 or audited financial statements</w:t>
            </w:r>
          </w:p>
        </w:tc>
      </w:tr>
      <w:tr w:rsidR="008964DC">
        <w:tc>
          <w:tcPr>
            <w:tcW w:w="1075" w:type="dxa"/>
          </w:tcPr>
          <w:p w:rsidR="008964DC" w:rsidRDefault="008964DC">
            <w:pPr>
              <w:spacing w:before="120" w:after="120"/>
              <w:rPr>
                <w:rFonts w:ascii="Garamond" w:eastAsia="Garamond" w:hAnsi="Garamond" w:cs="Garamond"/>
                <w:b/>
              </w:rPr>
            </w:pPr>
          </w:p>
        </w:tc>
        <w:tc>
          <w:tcPr>
            <w:tcW w:w="8663" w:type="dxa"/>
          </w:tcPr>
          <w:p w:rsidR="008964DC" w:rsidRDefault="00AA527E">
            <w:pPr>
              <w:spacing w:before="120" w:after="120"/>
              <w:rPr>
                <w:rFonts w:ascii="Garamond" w:eastAsia="Garamond" w:hAnsi="Garamond" w:cs="Garamond"/>
              </w:rPr>
            </w:pPr>
            <w:r>
              <w:rPr>
                <w:rFonts w:ascii="Garamond" w:eastAsia="Garamond" w:hAnsi="Garamond" w:cs="Garamond"/>
              </w:rPr>
              <w:t>IRS 501(c)(3) determination letter or fiscal sponsor agreement with a 501(c)(3) nonprofit</w:t>
            </w:r>
          </w:p>
        </w:tc>
      </w:tr>
      <w:tr w:rsidR="008964DC">
        <w:tc>
          <w:tcPr>
            <w:tcW w:w="1075" w:type="dxa"/>
          </w:tcPr>
          <w:p w:rsidR="008964DC" w:rsidRDefault="008964DC">
            <w:pPr>
              <w:spacing w:before="120" w:after="120"/>
              <w:rPr>
                <w:rFonts w:ascii="Garamond" w:eastAsia="Garamond" w:hAnsi="Garamond" w:cs="Garamond"/>
                <w:b/>
              </w:rPr>
            </w:pPr>
          </w:p>
        </w:tc>
        <w:tc>
          <w:tcPr>
            <w:tcW w:w="8663" w:type="dxa"/>
          </w:tcPr>
          <w:p w:rsidR="008964DC" w:rsidRDefault="00AA527E">
            <w:pPr>
              <w:spacing w:before="120" w:after="120" w:line="240" w:lineRule="auto"/>
              <w:rPr>
                <w:rFonts w:ascii="Garamond" w:eastAsia="Garamond" w:hAnsi="Garamond" w:cs="Garamond"/>
              </w:rPr>
            </w:pPr>
            <w:r>
              <w:rPr>
                <w:rFonts w:ascii="Garamond" w:eastAsia="Garamond" w:hAnsi="Garamond" w:cs="Garamond"/>
              </w:rPr>
              <w:t xml:space="preserve">A current organization chart </w:t>
            </w:r>
          </w:p>
        </w:tc>
      </w:tr>
    </w:tbl>
    <w:p w:rsidR="008964DC" w:rsidRDefault="008964DC">
      <w:pPr>
        <w:spacing w:line="240" w:lineRule="auto"/>
        <w:rPr>
          <w:rFonts w:ascii="Garamond" w:eastAsia="Garamond" w:hAnsi="Garamond" w:cs="Garamond"/>
          <w:b/>
        </w:rPr>
      </w:pPr>
    </w:p>
    <w:p w:rsidR="008964DC" w:rsidRDefault="008964DC">
      <w:pPr>
        <w:spacing w:line="240" w:lineRule="auto"/>
        <w:rPr>
          <w:rFonts w:ascii="Garamond" w:eastAsia="Garamond" w:hAnsi="Garamond" w:cs="Garamond"/>
          <w:b/>
        </w:rPr>
        <w:sectPr w:rsidR="008964DC">
          <w:headerReference w:type="default" r:id="rId7"/>
          <w:footerReference w:type="default" r:id="rId8"/>
          <w:pgSz w:w="12240" w:h="15840"/>
          <w:pgMar w:top="1440" w:right="1440" w:bottom="1440" w:left="1440" w:header="720" w:footer="720" w:gutter="0"/>
          <w:pgNumType w:start="1"/>
          <w:cols w:space="720" w:equalWidth="0">
            <w:col w:w="9360"/>
          </w:cols>
        </w:sectPr>
      </w:pPr>
    </w:p>
    <w:p w:rsidR="008964DC" w:rsidRDefault="00AA527E">
      <w:pPr>
        <w:rPr>
          <w:rFonts w:ascii="Garamond" w:eastAsia="Garamond" w:hAnsi="Garamond" w:cs="Garamond"/>
          <w:b/>
        </w:rPr>
      </w:pPr>
      <w:r>
        <w:rPr>
          <w:rFonts w:ascii="Garamond" w:eastAsia="Garamond" w:hAnsi="Garamond" w:cs="Garamond"/>
          <w:b/>
        </w:rPr>
        <w:lastRenderedPageBreak/>
        <w:t xml:space="preserve">II. Qualifying Organizational Activities and Communities Served </w:t>
      </w:r>
    </w:p>
    <w:tbl>
      <w:tblPr>
        <w:tblStyle w:val="a3"/>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1800"/>
        <w:gridCol w:w="2610"/>
        <w:gridCol w:w="2340"/>
      </w:tblGrid>
      <w:tr w:rsidR="008964DC">
        <w:tc>
          <w:tcPr>
            <w:tcW w:w="2988" w:type="dxa"/>
          </w:tcPr>
          <w:p w:rsidR="008964DC" w:rsidRDefault="00AA527E">
            <w:pPr>
              <w:spacing w:before="120" w:after="120"/>
              <w:rPr>
                <w:rFonts w:ascii="Garamond" w:eastAsia="Garamond" w:hAnsi="Garamond" w:cs="Garamond"/>
                <w:b/>
              </w:rPr>
            </w:pPr>
            <w:r>
              <w:rPr>
                <w:rFonts w:ascii="Garamond" w:eastAsia="Garamond" w:hAnsi="Garamond" w:cs="Garamond"/>
                <w:b/>
              </w:rPr>
              <w:t>Which pandemic relief activity is your organization currently implementing?</w:t>
            </w:r>
          </w:p>
          <w:p w:rsidR="008964DC" w:rsidRDefault="00AA527E">
            <w:pPr>
              <w:spacing w:after="0" w:line="240" w:lineRule="auto"/>
              <w:rPr>
                <w:rFonts w:ascii="Garamond" w:eastAsia="Garamond" w:hAnsi="Garamond" w:cs="Garamond"/>
              </w:rPr>
            </w:pPr>
            <w:r>
              <w:rPr>
                <w:rFonts w:ascii="Garamond" w:eastAsia="Garamond" w:hAnsi="Garamond" w:cs="Garamond"/>
              </w:rPr>
              <w:t>(Select</w:t>
            </w:r>
            <w:r w:rsidRPr="00144E66">
              <w:rPr>
                <w:rFonts w:ascii="Garamond" w:eastAsia="Garamond" w:hAnsi="Garamond" w:cs="Garamond"/>
              </w:rPr>
              <w:t xml:space="preserve"> </w:t>
            </w:r>
            <w:r w:rsidRPr="00144E66">
              <w:rPr>
                <w:rFonts w:ascii="Garamond" w:eastAsia="Garamond" w:hAnsi="Garamond" w:cs="Garamond"/>
                <w:u w:val="single"/>
              </w:rPr>
              <w:t>all</w:t>
            </w:r>
            <w:r>
              <w:rPr>
                <w:rFonts w:ascii="Garamond" w:eastAsia="Garamond" w:hAnsi="Garamond" w:cs="Garamond"/>
              </w:rPr>
              <w:t xml:space="preserve"> that apply.  At least one </w:t>
            </w:r>
            <w:r>
              <w:rPr>
                <w:rFonts w:ascii="Garamond" w:eastAsia="Garamond" w:hAnsi="Garamond" w:cs="Garamond"/>
                <w:u w:val="single"/>
              </w:rPr>
              <w:t>must</w:t>
            </w:r>
            <w:r>
              <w:rPr>
                <w:rFonts w:ascii="Garamond" w:eastAsia="Garamond" w:hAnsi="Garamond" w:cs="Garamond"/>
              </w:rPr>
              <w:t xml:space="preserve"> be selected to be eligible for this grant – refer to RFP for description)</w:t>
            </w:r>
          </w:p>
        </w:tc>
        <w:tc>
          <w:tcPr>
            <w:tcW w:w="6750" w:type="dxa"/>
            <w:gridSpan w:val="3"/>
          </w:tcPr>
          <w:p w:rsidR="008964DC" w:rsidRDefault="00AA527E">
            <w:pPr>
              <w:spacing w:after="0"/>
              <w:rPr>
                <w:rFonts w:ascii="Garamond" w:eastAsia="Garamond" w:hAnsi="Garamond" w:cs="Garamond"/>
              </w:rPr>
            </w:pPr>
            <w:r>
              <w:rPr>
                <w:rFonts w:ascii="Arial Unicode MS" w:eastAsia="Arial Unicode MS" w:hAnsi="Arial Unicode MS" w:cs="Arial Unicode MS"/>
              </w:rPr>
              <w:t>☐</w:t>
            </w:r>
            <w:r>
              <w:rPr>
                <w:rFonts w:ascii="Garamond" w:eastAsia="Garamond" w:hAnsi="Garamond" w:cs="Garamond"/>
              </w:rPr>
              <w:t xml:space="preserve"> Outreach, Information &amp; Services in Multiple Languages on Resources and Strategies Related to COVID-19 and Relief Efforts</w:t>
            </w:r>
          </w:p>
          <w:p w:rsidR="008964DC" w:rsidRDefault="008964DC">
            <w:pPr>
              <w:spacing w:after="0"/>
              <w:rPr>
                <w:rFonts w:ascii="Garamond" w:eastAsia="Garamond" w:hAnsi="Garamond" w:cs="Garamond"/>
              </w:rPr>
            </w:pPr>
          </w:p>
          <w:p w:rsidR="008964DC" w:rsidRDefault="00AA527E">
            <w:pPr>
              <w:spacing w:after="0"/>
              <w:rPr>
                <w:rFonts w:ascii="Garamond" w:eastAsia="Garamond" w:hAnsi="Garamond" w:cs="Garamond"/>
              </w:rPr>
            </w:pPr>
            <w:r>
              <w:rPr>
                <w:rFonts w:ascii="Arial Unicode MS" w:eastAsia="Arial Unicode MS" w:hAnsi="Arial Unicode MS" w:cs="Arial Unicode MS"/>
              </w:rPr>
              <w:t>☐</w:t>
            </w:r>
            <w:r>
              <w:rPr>
                <w:rFonts w:ascii="Garamond" w:eastAsia="Garamond" w:hAnsi="Garamond" w:cs="Garamond"/>
              </w:rPr>
              <w:t xml:space="preserve"> In-language counseling, case management and/or financial relief for low-income, limited English proficient (LEP) tenants and homeowners</w:t>
            </w:r>
          </w:p>
          <w:p w:rsidR="008964DC" w:rsidRDefault="008964DC">
            <w:pPr>
              <w:spacing w:after="0"/>
              <w:rPr>
                <w:rFonts w:ascii="Garamond" w:eastAsia="Garamond" w:hAnsi="Garamond" w:cs="Garamond"/>
              </w:rPr>
            </w:pPr>
          </w:p>
          <w:p w:rsidR="008964DC" w:rsidRDefault="00AA527E">
            <w:pPr>
              <w:spacing w:after="0"/>
              <w:rPr>
                <w:rFonts w:ascii="Garamond" w:eastAsia="Garamond" w:hAnsi="Garamond" w:cs="Garamond"/>
              </w:rPr>
            </w:pPr>
            <w:r>
              <w:rPr>
                <w:rFonts w:ascii="Arial Unicode MS" w:eastAsia="Arial Unicode MS" w:hAnsi="Arial Unicode MS" w:cs="Arial Unicode MS"/>
              </w:rPr>
              <w:t>☐</w:t>
            </w:r>
            <w:r>
              <w:rPr>
                <w:rFonts w:ascii="Garamond" w:eastAsia="Garamond" w:hAnsi="Garamond" w:cs="Garamond"/>
              </w:rPr>
              <w:t xml:space="preserve"> In-language counseling, technical assistance and/or financial relief to small businesses and sole proprietors</w:t>
            </w:r>
          </w:p>
          <w:p w:rsidR="008964DC" w:rsidRDefault="008964DC">
            <w:pPr>
              <w:spacing w:after="0"/>
              <w:rPr>
                <w:rFonts w:ascii="Garamond" w:eastAsia="Garamond" w:hAnsi="Garamond" w:cs="Garamond"/>
              </w:rPr>
            </w:pPr>
          </w:p>
          <w:p w:rsidR="008964DC" w:rsidRDefault="00AA527E">
            <w:pPr>
              <w:spacing w:after="0"/>
              <w:rPr>
                <w:rFonts w:ascii="Garamond" w:eastAsia="Garamond" w:hAnsi="Garamond" w:cs="Garamond"/>
              </w:rPr>
            </w:pPr>
            <w:r>
              <w:rPr>
                <w:rFonts w:ascii="Arial Unicode MS" w:eastAsia="Arial Unicode MS" w:hAnsi="Arial Unicode MS" w:cs="Arial Unicode MS"/>
              </w:rPr>
              <w:t>☐</w:t>
            </w:r>
            <w:r>
              <w:rPr>
                <w:rFonts w:ascii="Garamond" w:eastAsia="Garamond" w:hAnsi="Garamond" w:cs="Garamond"/>
              </w:rPr>
              <w:t xml:space="preserve"> Tenant and neighborhood organizing</w:t>
            </w:r>
          </w:p>
        </w:tc>
      </w:tr>
      <w:tr w:rsidR="008964DC">
        <w:tc>
          <w:tcPr>
            <w:tcW w:w="2988" w:type="dxa"/>
          </w:tcPr>
          <w:p w:rsidR="008964DC" w:rsidRDefault="00AA527E">
            <w:pPr>
              <w:spacing w:before="120" w:after="120"/>
              <w:rPr>
                <w:rFonts w:ascii="Garamond" w:eastAsia="Garamond" w:hAnsi="Garamond" w:cs="Garamond"/>
                <w:b/>
              </w:rPr>
            </w:pPr>
            <w:r>
              <w:rPr>
                <w:rFonts w:ascii="Garamond" w:eastAsia="Garamond" w:hAnsi="Garamond" w:cs="Garamond"/>
                <w:b/>
              </w:rPr>
              <w:t>Please list which MSA(s) will be served through this grant</w:t>
            </w:r>
          </w:p>
        </w:tc>
        <w:tc>
          <w:tcPr>
            <w:tcW w:w="6750" w:type="dxa"/>
            <w:gridSpan w:val="3"/>
          </w:tcPr>
          <w:p w:rsidR="008964DC" w:rsidRDefault="008964DC">
            <w:pPr>
              <w:spacing w:before="120" w:after="120"/>
              <w:rPr>
                <w:rFonts w:ascii="Garamond" w:eastAsia="Garamond" w:hAnsi="Garamond" w:cs="Garamond"/>
              </w:rPr>
            </w:pPr>
          </w:p>
        </w:tc>
      </w:tr>
      <w:tr w:rsidR="008964DC">
        <w:tc>
          <w:tcPr>
            <w:tcW w:w="2988" w:type="dxa"/>
          </w:tcPr>
          <w:p w:rsidR="008964DC" w:rsidRDefault="00AA527E">
            <w:pPr>
              <w:spacing w:before="120" w:after="120"/>
              <w:rPr>
                <w:rFonts w:ascii="Garamond" w:eastAsia="Garamond" w:hAnsi="Garamond" w:cs="Garamond"/>
                <w:b/>
              </w:rPr>
            </w:pPr>
            <w:r>
              <w:rPr>
                <w:rFonts w:ascii="Garamond" w:eastAsia="Garamond" w:hAnsi="Garamond" w:cs="Garamond"/>
                <w:b/>
              </w:rPr>
              <w:t>% of population served in 2019 that was AAPI</w:t>
            </w:r>
          </w:p>
        </w:tc>
        <w:tc>
          <w:tcPr>
            <w:tcW w:w="1800" w:type="dxa"/>
          </w:tcPr>
          <w:p w:rsidR="008964DC" w:rsidRDefault="008964DC">
            <w:pPr>
              <w:spacing w:before="120" w:after="120"/>
              <w:rPr>
                <w:rFonts w:ascii="Garamond" w:eastAsia="Garamond" w:hAnsi="Garamond" w:cs="Garamond"/>
              </w:rPr>
            </w:pPr>
          </w:p>
        </w:tc>
        <w:tc>
          <w:tcPr>
            <w:tcW w:w="2610" w:type="dxa"/>
          </w:tcPr>
          <w:p w:rsidR="008964DC" w:rsidRDefault="00AA527E">
            <w:pPr>
              <w:spacing w:before="120" w:after="120"/>
              <w:rPr>
                <w:rFonts w:ascii="Garamond" w:eastAsia="Garamond" w:hAnsi="Garamond" w:cs="Garamond"/>
                <w:b/>
              </w:rPr>
            </w:pPr>
            <w:r>
              <w:rPr>
                <w:rFonts w:ascii="Garamond" w:eastAsia="Garamond" w:hAnsi="Garamond" w:cs="Garamond"/>
                <w:b/>
              </w:rPr>
              <w:t>% of population served in 2019 that was LEP</w:t>
            </w:r>
          </w:p>
        </w:tc>
        <w:tc>
          <w:tcPr>
            <w:tcW w:w="2340" w:type="dxa"/>
          </w:tcPr>
          <w:p w:rsidR="008964DC" w:rsidRDefault="008964DC">
            <w:pPr>
              <w:spacing w:before="120" w:after="120"/>
              <w:rPr>
                <w:rFonts w:ascii="Garamond" w:eastAsia="Garamond" w:hAnsi="Garamond" w:cs="Garamond"/>
              </w:rPr>
            </w:pPr>
          </w:p>
        </w:tc>
      </w:tr>
      <w:tr w:rsidR="008964DC">
        <w:tc>
          <w:tcPr>
            <w:tcW w:w="2988" w:type="dxa"/>
          </w:tcPr>
          <w:p w:rsidR="008964DC" w:rsidRDefault="00AA527E">
            <w:pPr>
              <w:spacing w:before="120" w:after="120"/>
              <w:rPr>
                <w:rFonts w:ascii="Garamond" w:eastAsia="Garamond" w:hAnsi="Garamond" w:cs="Garamond"/>
                <w:b/>
              </w:rPr>
            </w:pPr>
            <w:r>
              <w:rPr>
                <w:rFonts w:ascii="Garamond" w:eastAsia="Garamond" w:hAnsi="Garamond" w:cs="Garamond"/>
                <w:b/>
              </w:rPr>
              <w:t>% of population served during pandemic that is AAPI</w:t>
            </w:r>
          </w:p>
        </w:tc>
        <w:tc>
          <w:tcPr>
            <w:tcW w:w="1800" w:type="dxa"/>
          </w:tcPr>
          <w:p w:rsidR="008964DC" w:rsidRDefault="008964DC">
            <w:pPr>
              <w:spacing w:before="120" w:after="120"/>
              <w:rPr>
                <w:rFonts w:ascii="Garamond" w:eastAsia="Garamond" w:hAnsi="Garamond" w:cs="Garamond"/>
              </w:rPr>
            </w:pPr>
          </w:p>
        </w:tc>
        <w:tc>
          <w:tcPr>
            <w:tcW w:w="2610" w:type="dxa"/>
          </w:tcPr>
          <w:p w:rsidR="008964DC" w:rsidRDefault="00AA527E">
            <w:pPr>
              <w:spacing w:before="120" w:after="120"/>
              <w:rPr>
                <w:rFonts w:ascii="Garamond" w:eastAsia="Garamond" w:hAnsi="Garamond" w:cs="Garamond"/>
                <w:b/>
              </w:rPr>
            </w:pPr>
            <w:r>
              <w:rPr>
                <w:rFonts w:ascii="Garamond" w:eastAsia="Garamond" w:hAnsi="Garamond" w:cs="Garamond"/>
                <w:b/>
              </w:rPr>
              <w:t>% of community served during pandemic that is LEP</w:t>
            </w:r>
          </w:p>
        </w:tc>
        <w:tc>
          <w:tcPr>
            <w:tcW w:w="2340" w:type="dxa"/>
          </w:tcPr>
          <w:p w:rsidR="008964DC" w:rsidRDefault="008964DC">
            <w:pPr>
              <w:spacing w:before="120" w:after="120"/>
              <w:rPr>
                <w:rFonts w:ascii="Garamond" w:eastAsia="Garamond" w:hAnsi="Garamond" w:cs="Garamond"/>
              </w:rPr>
            </w:pPr>
          </w:p>
        </w:tc>
      </w:tr>
      <w:tr w:rsidR="008964DC">
        <w:tc>
          <w:tcPr>
            <w:tcW w:w="2988" w:type="dxa"/>
          </w:tcPr>
          <w:p w:rsidR="008964DC" w:rsidRDefault="00AA527E">
            <w:pPr>
              <w:spacing w:before="120" w:after="120"/>
              <w:rPr>
                <w:rFonts w:ascii="Garamond" w:eastAsia="Garamond" w:hAnsi="Garamond" w:cs="Garamond"/>
                <w:b/>
              </w:rPr>
            </w:pPr>
            <w:r>
              <w:rPr>
                <w:rFonts w:ascii="Garamond" w:eastAsia="Garamond" w:hAnsi="Garamond" w:cs="Garamond"/>
                <w:b/>
              </w:rPr>
              <w:t>Please list the languages in which services are being provided to your community.</w:t>
            </w:r>
          </w:p>
        </w:tc>
        <w:tc>
          <w:tcPr>
            <w:tcW w:w="6750" w:type="dxa"/>
            <w:gridSpan w:val="3"/>
          </w:tcPr>
          <w:p w:rsidR="008964DC" w:rsidRDefault="008964DC">
            <w:pPr>
              <w:spacing w:before="120" w:after="120"/>
              <w:rPr>
                <w:rFonts w:ascii="Garamond" w:eastAsia="Garamond" w:hAnsi="Garamond" w:cs="Garamond"/>
              </w:rPr>
            </w:pPr>
          </w:p>
        </w:tc>
      </w:tr>
    </w:tbl>
    <w:p w:rsidR="008964DC" w:rsidRDefault="008964DC">
      <w:pPr>
        <w:spacing w:after="0" w:line="240" w:lineRule="auto"/>
        <w:rPr>
          <w:rFonts w:ascii="Garamond" w:eastAsia="Garamond" w:hAnsi="Garamond" w:cs="Garamond"/>
          <w:b/>
        </w:rPr>
      </w:pPr>
    </w:p>
    <w:p w:rsidR="008964DC" w:rsidRDefault="00AA527E">
      <w:pPr>
        <w:rPr>
          <w:rFonts w:ascii="Garamond" w:eastAsia="Garamond" w:hAnsi="Garamond" w:cs="Garamond"/>
        </w:rPr>
      </w:pPr>
      <w:r>
        <w:br w:type="page"/>
      </w:r>
    </w:p>
    <w:p w:rsidR="008964DC" w:rsidRDefault="00AA527E">
      <w:pPr>
        <w:spacing w:after="0"/>
        <w:rPr>
          <w:rFonts w:ascii="Garamond" w:eastAsia="Garamond" w:hAnsi="Garamond" w:cs="Garamond"/>
          <w:b/>
        </w:rPr>
      </w:pPr>
      <w:r>
        <w:rPr>
          <w:rFonts w:ascii="Garamond" w:eastAsia="Garamond" w:hAnsi="Garamond" w:cs="Garamond"/>
          <w:b/>
        </w:rPr>
        <w:lastRenderedPageBreak/>
        <w:t xml:space="preserve">Proposal Narrative </w:t>
      </w:r>
    </w:p>
    <w:p w:rsidR="008964DC" w:rsidRDefault="00AA527E">
      <w:pPr>
        <w:rPr>
          <w:rFonts w:ascii="Garamond" w:eastAsia="Garamond" w:hAnsi="Garamond" w:cs="Garamond"/>
          <w:i/>
        </w:rPr>
      </w:pPr>
      <w:r>
        <w:rPr>
          <w:rFonts w:ascii="Garamond" w:eastAsia="Garamond" w:hAnsi="Garamond" w:cs="Garamond"/>
          <w:i/>
        </w:rPr>
        <w:t>Please be sure your narrative incorporates responses to</w:t>
      </w:r>
      <w:r w:rsidR="00144E66">
        <w:rPr>
          <w:rFonts w:ascii="Garamond" w:eastAsia="Garamond" w:hAnsi="Garamond" w:cs="Garamond"/>
          <w:i/>
        </w:rPr>
        <w:t xml:space="preserve"> </w:t>
      </w:r>
      <w:r w:rsidR="00144E66" w:rsidRPr="00144E66">
        <w:rPr>
          <w:rFonts w:ascii="Garamond" w:eastAsia="Garamond" w:hAnsi="Garamond" w:cs="Garamond"/>
          <w:i/>
          <w:u w:val="single"/>
        </w:rPr>
        <w:t>all</w:t>
      </w:r>
      <w:r>
        <w:rPr>
          <w:rFonts w:ascii="Garamond" w:eastAsia="Garamond" w:hAnsi="Garamond" w:cs="Garamond"/>
          <w:i/>
        </w:rPr>
        <w:t xml:space="preserve"> the following questions.  There is a </w:t>
      </w:r>
      <w:proofErr w:type="gramStart"/>
      <w:r>
        <w:rPr>
          <w:rFonts w:ascii="Garamond" w:eastAsia="Garamond" w:hAnsi="Garamond" w:cs="Garamond"/>
          <w:i/>
        </w:rPr>
        <w:t>5 page</w:t>
      </w:r>
      <w:proofErr w:type="gramEnd"/>
      <w:r>
        <w:rPr>
          <w:rFonts w:ascii="Garamond" w:eastAsia="Garamond" w:hAnsi="Garamond" w:cs="Garamond"/>
          <w:i/>
        </w:rPr>
        <w:t xml:space="preserve"> maximum, 1.5 line space minimum, use 12 point Garamond font</w:t>
      </w:r>
    </w:p>
    <w:p w:rsidR="008964DC" w:rsidRDefault="00AA527E">
      <w:pPr>
        <w:numPr>
          <w:ilvl w:val="0"/>
          <w:numId w:val="2"/>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rPr>
        <w:t>B</w:t>
      </w:r>
      <w:r>
        <w:rPr>
          <w:rFonts w:ascii="Garamond" w:eastAsia="Garamond" w:hAnsi="Garamond" w:cs="Garamond"/>
          <w:color w:val="000000"/>
        </w:rPr>
        <w:t xml:space="preserve">riefly explain how this grant will support your organization’s response to the COVID-19 pandemic. </w:t>
      </w:r>
    </w:p>
    <w:p w:rsidR="008964DC" w:rsidRDefault="008964DC">
      <w:pPr>
        <w:spacing w:after="0" w:line="240" w:lineRule="auto"/>
        <w:rPr>
          <w:rFonts w:ascii="Garamond" w:eastAsia="Garamond" w:hAnsi="Garamond" w:cs="Garamond"/>
          <w:u w:val="single"/>
        </w:rPr>
      </w:pPr>
    </w:p>
    <w:p w:rsidR="008964DC" w:rsidRDefault="00AA527E">
      <w:pPr>
        <w:numPr>
          <w:ilvl w:val="0"/>
          <w:numId w:val="2"/>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rPr>
        <w:t>Please describe the community your organization serves.</w:t>
      </w:r>
    </w:p>
    <w:p w:rsidR="008964DC" w:rsidRDefault="00AA527E">
      <w:pPr>
        <w:numPr>
          <w:ilvl w:val="1"/>
          <w:numId w:val="2"/>
        </w:numPr>
        <w:pBdr>
          <w:top w:val="nil"/>
          <w:left w:val="nil"/>
          <w:bottom w:val="nil"/>
          <w:right w:val="nil"/>
          <w:between w:val="nil"/>
        </w:pBdr>
        <w:spacing w:after="0" w:line="240" w:lineRule="auto"/>
        <w:rPr>
          <w:color w:val="000000"/>
        </w:rPr>
      </w:pPr>
      <w:r>
        <w:rPr>
          <w:rFonts w:ascii="Garamond" w:eastAsia="Garamond" w:hAnsi="Garamond" w:cs="Garamond"/>
        </w:rPr>
        <w:t xml:space="preserve">How has this target population changed, if at all, in response to the </w:t>
      </w:r>
      <w:proofErr w:type="gramStart"/>
      <w:r>
        <w:rPr>
          <w:rFonts w:ascii="Garamond" w:eastAsia="Garamond" w:hAnsi="Garamond" w:cs="Garamond"/>
        </w:rPr>
        <w:t>pandemic.</w:t>
      </w:r>
      <w:proofErr w:type="gramEnd"/>
    </w:p>
    <w:p w:rsidR="008964DC" w:rsidRDefault="00AA527E">
      <w:pPr>
        <w:numPr>
          <w:ilvl w:val="1"/>
          <w:numId w:val="2"/>
        </w:numPr>
        <w:pBdr>
          <w:top w:val="nil"/>
          <w:left w:val="nil"/>
          <w:bottom w:val="nil"/>
          <w:right w:val="nil"/>
          <w:between w:val="nil"/>
        </w:pBdr>
        <w:spacing w:after="0" w:line="240" w:lineRule="auto"/>
        <w:rPr>
          <w:color w:val="000000"/>
        </w:rPr>
      </w:pPr>
      <w:r>
        <w:rPr>
          <w:rFonts w:ascii="Garamond" w:eastAsia="Garamond" w:hAnsi="Garamond" w:cs="Garamond"/>
        </w:rPr>
        <w:t xml:space="preserve">How have local and federal policies or systems excluded or prevented this population from accessing pandemic relief and recovery resources? </w:t>
      </w:r>
    </w:p>
    <w:p w:rsidR="008964DC" w:rsidRDefault="00AA527E">
      <w:pPr>
        <w:numPr>
          <w:ilvl w:val="1"/>
          <w:numId w:val="2"/>
        </w:numPr>
        <w:pBdr>
          <w:top w:val="nil"/>
          <w:left w:val="nil"/>
          <w:bottom w:val="nil"/>
          <w:right w:val="nil"/>
          <w:between w:val="nil"/>
        </w:pBdr>
        <w:spacing w:after="0" w:line="240" w:lineRule="auto"/>
        <w:rPr>
          <w:color w:val="000000"/>
        </w:rPr>
      </w:pPr>
      <w:r>
        <w:rPr>
          <w:rFonts w:ascii="Garamond" w:eastAsia="Garamond" w:hAnsi="Garamond" w:cs="Garamond"/>
        </w:rPr>
        <w:t>Describe your strategy for reaching those populations at highest risk of displacement. How have these strategies been adjusted in light of stay-at-home or reopening orders?</w:t>
      </w:r>
    </w:p>
    <w:p w:rsidR="008964DC" w:rsidRDefault="008964DC">
      <w:pPr>
        <w:pBdr>
          <w:top w:val="nil"/>
          <w:left w:val="nil"/>
          <w:bottom w:val="nil"/>
          <w:right w:val="nil"/>
          <w:between w:val="nil"/>
        </w:pBdr>
        <w:spacing w:after="0" w:line="240" w:lineRule="auto"/>
        <w:ind w:left="1440"/>
        <w:rPr>
          <w:rFonts w:ascii="Garamond" w:eastAsia="Garamond" w:hAnsi="Garamond" w:cs="Garamond"/>
          <w:color w:val="000000"/>
        </w:rPr>
      </w:pPr>
    </w:p>
    <w:p w:rsidR="008964DC" w:rsidRDefault="00AA527E">
      <w:pPr>
        <w:numPr>
          <w:ilvl w:val="0"/>
          <w:numId w:val="2"/>
        </w:numPr>
        <w:pBdr>
          <w:top w:val="nil"/>
          <w:left w:val="nil"/>
          <w:bottom w:val="nil"/>
          <w:right w:val="nil"/>
          <w:between w:val="nil"/>
        </w:pBdr>
        <w:spacing w:after="0" w:line="240" w:lineRule="auto"/>
      </w:pPr>
      <w:r>
        <w:rPr>
          <w:rFonts w:ascii="Garamond" w:eastAsia="Garamond" w:hAnsi="Garamond" w:cs="Garamond"/>
          <w:color w:val="000000"/>
        </w:rPr>
        <w:t>Describe your organization’s current pandemic relief activities</w:t>
      </w:r>
      <w:r w:rsidR="00144E66">
        <w:rPr>
          <w:rFonts w:ascii="Garamond" w:eastAsia="Garamond" w:hAnsi="Garamond" w:cs="Garamond"/>
          <w:color w:val="000000"/>
        </w:rPr>
        <w:t xml:space="preserve"> and how these activities mitigate displacement</w:t>
      </w:r>
      <w:r>
        <w:rPr>
          <w:rFonts w:ascii="Garamond" w:eastAsia="Garamond" w:hAnsi="Garamond" w:cs="Garamond"/>
          <w:color w:val="000000"/>
        </w:rPr>
        <w:t xml:space="preserve">. </w:t>
      </w:r>
    </w:p>
    <w:p w:rsidR="008964DC" w:rsidRDefault="00AA527E">
      <w:pPr>
        <w:numPr>
          <w:ilvl w:val="0"/>
          <w:numId w:val="1"/>
        </w:numPr>
        <w:pBdr>
          <w:top w:val="nil"/>
          <w:left w:val="nil"/>
          <w:bottom w:val="nil"/>
          <w:right w:val="nil"/>
          <w:between w:val="nil"/>
        </w:pBdr>
        <w:spacing w:after="0" w:line="240" w:lineRule="auto"/>
      </w:pPr>
      <w:r>
        <w:rPr>
          <w:rFonts w:ascii="Garamond" w:eastAsia="Garamond" w:hAnsi="Garamond" w:cs="Garamond"/>
          <w:color w:val="000000"/>
        </w:rPr>
        <w:t xml:space="preserve">Please be sure that you are describing at least one of the activities that is required in order for your organization to be eligible to receive this general operating grant.  </w:t>
      </w:r>
    </w:p>
    <w:p w:rsidR="008964DC" w:rsidRDefault="001F3D08">
      <w:pPr>
        <w:numPr>
          <w:ilvl w:val="0"/>
          <w:numId w:val="1"/>
        </w:numPr>
        <w:pBdr>
          <w:top w:val="nil"/>
          <w:left w:val="nil"/>
          <w:bottom w:val="nil"/>
          <w:right w:val="nil"/>
          <w:between w:val="nil"/>
        </w:pBdr>
        <w:spacing w:after="0" w:line="240" w:lineRule="auto"/>
        <w:rPr>
          <w:color w:val="000000"/>
        </w:rPr>
      </w:pPr>
      <w:r>
        <w:rPr>
          <w:rFonts w:ascii="Garamond" w:eastAsia="Garamond" w:hAnsi="Garamond" w:cs="Garamond"/>
          <w:color w:val="000000"/>
        </w:rPr>
        <w:t>Please be sure to describe how</w:t>
      </w:r>
      <w:r w:rsidR="00AA527E">
        <w:rPr>
          <w:rFonts w:ascii="Garamond" w:eastAsia="Garamond" w:hAnsi="Garamond" w:cs="Garamond"/>
          <w:color w:val="000000"/>
        </w:rPr>
        <w:t xml:space="preserve"> these activities</w:t>
      </w:r>
      <w:r>
        <w:rPr>
          <w:rFonts w:ascii="Garamond" w:eastAsia="Garamond" w:hAnsi="Garamond" w:cs="Garamond"/>
          <w:color w:val="000000"/>
        </w:rPr>
        <w:t xml:space="preserve"> not only provide immediate relief to AAPI communities impacted by COVID-19, but also mitigate displacement that may occur because</w:t>
      </w:r>
      <w:bookmarkStart w:id="0" w:name="_GoBack"/>
      <w:bookmarkEnd w:id="0"/>
      <w:r>
        <w:rPr>
          <w:rFonts w:ascii="Garamond" w:eastAsia="Garamond" w:hAnsi="Garamond" w:cs="Garamond"/>
          <w:color w:val="000000"/>
        </w:rPr>
        <w:t xml:space="preserve"> of the economic fallout of the pandemic.</w:t>
      </w:r>
    </w:p>
    <w:p w:rsidR="008964DC" w:rsidRDefault="00AA527E">
      <w:pPr>
        <w:numPr>
          <w:ilvl w:val="0"/>
          <w:numId w:val="1"/>
        </w:numPr>
        <w:pBdr>
          <w:top w:val="nil"/>
          <w:left w:val="nil"/>
          <w:bottom w:val="nil"/>
          <w:right w:val="nil"/>
          <w:between w:val="nil"/>
        </w:pBdr>
        <w:spacing w:after="0" w:line="240" w:lineRule="auto"/>
        <w:rPr>
          <w:color w:val="000000"/>
        </w:rPr>
      </w:pPr>
      <w:bookmarkStart w:id="1" w:name="_gjdgxs" w:colFirst="0" w:colLast="0"/>
      <w:bookmarkEnd w:id="1"/>
      <w:r>
        <w:rPr>
          <w:rFonts w:ascii="Garamond" w:eastAsia="Garamond" w:hAnsi="Garamond" w:cs="Garamond"/>
          <w:color w:val="000000"/>
        </w:rPr>
        <w:t xml:space="preserve">How has your organization developed or adapted programming or operations to meet community needs and fill gaps in service?  </w:t>
      </w:r>
    </w:p>
    <w:p w:rsidR="008964DC" w:rsidRDefault="008964DC">
      <w:pPr>
        <w:pBdr>
          <w:top w:val="nil"/>
          <w:left w:val="nil"/>
          <w:bottom w:val="nil"/>
          <w:right w:val="nil"/>
          <w:between w:val="nil"/>
        </w:pBdr>
        <w:spacing w:after="0" w:line="240" w:lineRule="auto"/>
        <w:ind w:left="720"/>
        <w:rPr>
          <w:rFonts w:ascii="Garamond" w:eastAsia="Garamond" w:hAnsi="Garamond" w:cs="Garamond"/>
          <w:color w:val="000000"/>
        </w:rPr>
      </w:pPr>
    </w:p>
    <w:p w:rsidR="008964DC" w:rsidRDefault="00AA527E">
      <w:pPr>
        <w:numPr>
          <w:ilvl w:val="0"/>
          <w:numId w:val="2"/>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 xml:space="preserve">What barriers does your organization face in implementing your relief efforts? </w:t>
      </w:r>
    </w:p>
    <w:p w:rsidR="008964DC" w:rsidRDefault="00AA527E">
      <w:pPr>
        <w:numPr>
          <w:ilvl w:val="1"/>
          <w:numId w:val="2"/>
        </w:numPr>
        <w:pBdr>
          <w:top w:val="nil"/>
          <w:left w:val="nil"/>
          <w:bottom w:val="nil"/>
          <w:right w:val="nil"/>
          <w:between w:val="nil"/>
        </w:pBdr>
        <w:spacing w:after="0" w:line="240" w:lineRule="auto"/>
        <w:rPr>
          <w:color w:val="000000"/>
        </w:rPr>
      </w:pPr>
      <w:r>
        <w:rPr>
          <w:rFonts w:ascii="Garamond" w:eastAsia="Garamond" w:hAnsi="Garamond" w:cs="Garamond"/>
          <w:color w:val="000000"/>
        </w:rPr>
        <w:t>Please describe what government and philanthropic resources have been made available in your service area, and what barriers exist to accessing those resources for your organization and your community</w:t>
      </w:r>
      <w:r>
        <w:rPr>
          <w:rFonts w:ascii="Garamond" w:eastAsia="Garamond" w:hAnsi="Garamond" w:cs="Garamond"/>
        </w:rPr>
        <w:t>.</w:t>
      </w:r>
    </w:p>
    <w:p w:rsidR="008964DC" w:rsidRDefault="00AA527E">
      <w:pPr>
        <w:numPr>
          <w:ilvl w:val="1"/>
          <w:numId w:val="2"/>
        </w:numPr>
        <w:pBdr>
          <w:top w:val="nil"/>
          <w:left w:val="nil"/>
          <w:bottom w:val="nil"/>
          <w:right w:val="nil"/>
          <w:between w:val="nil"/>
        </w:pBdr>
        <w:spacing w:after="0" w:line="240" w:lineRule="auto"/>
        <w:rPr>
          <w:color w:val="000000"/>
        </w:rPr>
      </w:pPr>
      <w:r>
        <w:rPr>
          <w:rFonts w:ascii="Garamond" w:eastAsia="Garamond" w:hAnsi="Garamond" w:cs="Garamond"/>
          <w:color w:val="000000"/>
        </w:rPr>
        <w:t xml:space="preserve">How would resources from National CAPACD support your efforts to adapt to meeting the needs of your community? </w:t>
      </w:r>
    </w:p>
    <w:p w:rsidR="008964DC" w:rsidRDefault="008964DC">
      <w:pPr>
        <w:spacing w:after="0" w:line="240" w:lineRule="auto"/>
        <w:rPr>
          <w:rFonts w:ascii="Garamond" w:eastAsia="Garamond" w:hAnsi="Garamond" w:cs="Garamond"/>
        </w:rPr>
      </w:pPr>
    </w:p>
    <w:p w:rsidR="008964DC" w:rsidRDefault="00AA527E">
      <w:pPr>
        <w:numPr>
          <w:ilvl w:val="0"/>
          <w:numId w:val="2"/>
        </w:numPr>
        <w:pBdr>
          <w:top w:val="nil"/>
          <w:left w:val="nil"/>
          <w:bottom w:val="nil"/>
          <w:right w:val="nil"/>
          <w:between w:val="nil"/>
        </w:pBdr>
        <w:spacing w:after="0" w:line="240" w:lineRule="auto"/>
        <w:rPr>
          <w:rFonts w:ascii="Garamond" w:eastAsia="Garamond" w:hAnsi="Garamond" w:cs="Garamond"/>
        </w:rPr>
      </w:pPr>
      <w:r>
        <w:rPr>
          <w:rFonts w:ascii="Garamond" w:eastAsia="Garamond" w:hAnsi="Garamond" w:cs="Garamond"/>
          <w:color w:val="000000"/>
        </w:rPr>
        <w:t xml:space="preserve">In what ways has your organization engaged with National CAPACD over the past year, if at all? Why is partnering with National CAPACD important to moving your work forward in the future? </w:t>
      </w:r>
    </w:p>
    <w:sectPr w:rsidR="008964DC">
      <w:headerReference w:type="default" r:id="rId9"/>
      <w:footerReference w:type="default" r:id="rId10"/>
      <w:type w:val="continuous"/>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BDF" w:rsidRDefault="00452BDF">
      <w:pPr>
        <w:spacing w:after="0" w:line="240" w:lineRule="auto"/>
      </w:pPr>
      <w:r>
        <w:separator/>
      </w:r>
    </w:p>
  </w:endnote>
  <w:endnote w:type="continuationSeparator" w:id="0">
    <w:p w:rsidR="00452BDF" w:rsidRDefault="00452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Mangal">
    <w:altName w:val="MV Boli"/>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4DC" w:rsidRDefault="00AA527E">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sidR="00144E66">
      <w:rPr>
        <w:rFonts w:ascii="Garamond" w:eastAsia="Garamond" w:hAnsi="Garamond" w:cs="Garamond"/>
        <w:noProof/>
        <w:color w:val="000000"/>
      </w:rPr>
      <w:t>1</w:t>
    </w:r>
    <w:r>
      <w:rPr>
        <w:rFonts w:ascii="Garamond" w:eastAsia="Garamond" w:hAnsi="Garamond" w:cs="Garamond"/>
        <w:color w:val="000000"/>
      </w:rPr>
      <w:fldChar w:fldCharType="end"/>
    </w:r>
  </w:p>
  <w:p w:rsidR="008964DC" w:rsidRDefault="008964DC">
    <w:pPr>
      <w:pBdr>
        <w:top w:val="nil"/>
        <w:left w:val="nil"/>
        <w:bottom w:val="nil"/>
        <w:right w:val="nil"/>
        <w:between w:val="nil"/>
      </w:pBdr>
      <w:tabs>
        <w:tab w:val="center" w:pos="4680"/>
        <w:tab w:val="right" w:pos="9360"/>
      </w:tabs>
      <w:spacing w:after="0" w:line="240" w:lineRule="auto"/>
      <w:jc w:val="right"/>
      <w:rPr>
        <w:rFonts w:ascii="Garamond" w:eastAsia="Garamond" w:hAnsi="Garamond" w:cs="Garamond"/>
        <w:color w:val="000000"/>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4DC" w:rsidRDefault="00AA527E">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sidR="001F3D08">
      <w:rPr>
        <w:rFonts w:ascii="Garamond" w:eastAsia="Garamond" w:hAnsi="Garamond" w:cs="Garamond"/>
        <w:noProof/>
        <w:color w:val="000000"/>
      </w:rPr>
      <w:t>3</w:t>
    </w:r>
    <w:r>
      <w:rPr>
        <w:rFonts w:ascii="Garamond" w:eastAsia="Garamond" w:hAnsi="Garamond" w:cs="Garamond"/>
        <w:color w:val="000000"/>
      </w:rPr>
      <w:fldChar w:fldCharType="end"/>
    </w:r>
  </w:p>
  <w:p w:rsidR="008964DC" w:rsidRDefault="008964DC">
    <w:pPr>
      <w:pBdr>
        <w:top w:val="nil"/>
        <w:left w:val="nil"/>
        <w:bottom w:val="nil"/>
        <w:right w:val="nil"/>
        <w:between w:val="nil"/>
      </w:pBdr>
      <w:tabs>
        <w:tab w:val="center" w:pos="4680"/>
        <w:tab w:val="right" w:pos="9360"/>
      </w:tabs>
      <w:spacing w:after="0" w:line="240" w:lineRule="auto"/>
      <w:jc w:val="right"/>
      <w:rPr>
        <w:rFonts w:ascii="Garamond" w:eastAsia="Garamond" w:hAnsi="Garamond" w:cs="Garamond"/>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BDF" w:rsidRDefault="00452BDF">
      <w:pPr>
        <w:spacing w:after="0" w:line="240" w:lineRule="auto"/>
      </w:pPr>
      <w:r>
        <w:separator/>
      </w:r>
    </w:p>
  </w:footnote>
  <w:footnote w:type="continuationSeparator" w:id="0">
    <w:p w:rsidR="00452BDF" w:rsidRDefault="00452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4DC" w:rsidRDefault="00AA527E">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3733800" cy="1019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733800" cy="1019175"/>
                  </a:xfrm>
                  <a:prstGeom prst="rect">
                    <a:avLst/>
                  </a:prstGeom>
                  <a:ln/>
                </pic:spPr>
              </pic:pic>
            </a:graphicData>
          </a:graphic>
        </wp:inline>
      </w:drawing>
    </w:r>
  </w:p>
  <w:p w:rsidR="008964DC" w:rsidRDefault="008964DC">
    <w:pPr>
      <w:pBdr>
        <w:top w:val="nil"/>
        <w:left w:val="nil"/>
        <w:bottom w:val="nil"/>
        <w:right w:val="nil"/>
        <w:between w:val="nil"/>
      </w:pBdr>
      <w:tabs>
        <w:tab w:val="center" w:pos="4680"/>
        <w:tab w:val="right" w:pos="9360"/>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4DC" w:rsidRDefault="00AA527E">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3733800" cy="1019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733800" cy="1019175"/>
                  </a:xfrm>
                  <a:prstGeom prst="rect">
                    <a:avLst/>
                  </a:prstGeom>
                  <a:ln/>
                </pic:spPr>
              </pic:pic>
            </a:graphicData>
          </a:graphic>
        </wp:inline>
      </w:drawing>
    </w:r>
  </w:p>
  <w:p w:rsidR="008964DC" w:rsidRDefault="008964DC">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7A1E"/>
    <w:multiLevelType w:val="multilevel"/>
    <w:tmpl w:val="3BB2A168"/>
    <w:lvl w:ilvl="0">
      <w:start w:val="1"/>
      <w:numFmt w:val="decimal"/>
      <w:lvlText w:val="%1."/>
      <w:lvlJc w:val="left"/>
      <w:pPr>
        <w:ind w:left="720" w:hanging="360"/>
      </w:pPr>
      <w:rPr>
        <w:b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484708"/>
    <w:multiLevelType w:val="multilevel"/>
    <w:tmpl w:val="7D861A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DC"/>
    <w:rsid w:val="00144E66"/>
    <w:rsid w:val="001F3D08"/>
    <w:rsid w:val="00452BDF"/>
    <w:rsid w:val="006C0BAD"/>
    <w:rsid w:val="008964DC"/>
    <w:rsid w:val="00AA527E"/>
    <w:rsid w:val="00EB5C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3477"/>
  <w15:docId w15:val="{AC871829-DC9E-4835-96E7-5AB1FE51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0" w:line="240" w:lineRule="auto"/>
      <w:outlineLvl w:val="0"/>
    </w:pPr>
    <w:rPr>
      <w:rFonts w:ascii="Arial" w:eastAsia="Arial" w:hAnsi="Arial" w:cs="Arial"/>
      <w:b/>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after="0" w:line="240" w:lineRule="auto"/>
      <w:jc w:val="center"/>
      <w:outlineLvl w:val="2"/>
    </w:pPr>
    <w:rPr>
      <w:rFonts w:ascii="Garamond" w:eastAsia="Garamond" w:hAnsi="Garamond" w:cs="Garamond"/>
      <w:b/>
      <w:sz w:val="32"/>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spacing w:after="0" w:line="240" w:lineRule="auto"/>
      <w:outlineLvl w:val="4"/>
    </w:pPr>
    <w:rPr>
      <w:rFonts w:ascii="Garamond" w:eastAsia="Garamond" w:hAnsi="Garamond" w:cs="Garamond"/>
      <w:i/>
      <w:sz w:val="32"/>
      <w:szCs w:val="3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630</Words>
  <Characters>3071</Characters>
  <Application>Microsoft Office Word</Application>
  <DocSecurity>0</DocSecurity>
  <Lines>191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User</cp:lastModifiedBy>
  <cp:revision>3</cp:revision>
  <dcterms:created xsi:type="dcterms:W3CDTF">2020-07-30T21:30:00Z</dcterms:created>
  <dcterms:modified xsi:type="dcterms:W3CDTF">2020-07-30T21:50:00Z</dcterms:modified>
</cp:coreProperties>
</file>